
<file path=[Content_Types].xml><?xml version="1.0" encoding="utf-8"?>
<Types xmlns="http://schemas.openxmlformats.org/package/2006/content-types">
  <Default ContentType="application/xml" Extension="xml"/>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rPr/>
      </w:pPr>
      <w:r w:rsidDel="00000000" w:rsidR="00000000" w:rsidRPr="00000000">
        <w:rPr>
          <w:rtl w:val="0"/>
        </w:rPr>
        <w:t xml:space="preserve">Curriculum </w:t>
      </w:r>
    </w:p>
    <w:p w:rsidR="00000000" w:rsidDel="00000000" w:rsidP="00000000" w:rsidRDefault="00000000" w:rsidRPr="00000000" w14:paraId="00000002">
      <w:pPr>
        <w:rPr/>
      </w:pPr>
      <w:r w:rsidDel="00000000" w:rsidR="00000000" w:rsidRPr="00000000">
        <w:rPr>
          <w:rtl w:val="0"/>
        </w:rPr>
        <w:t xml:space="preserve">Franco Domenici</w:t>
      </w:r>
    </w:p>
    <w:p w:rsidR="00000000" w:rsidDel="00000000" w:rsidP="00000000" w:rsidRDefault="00000000" w:rsidRPr="00000000" w14:paraId="00000003">
      <w:pPr>
        <w:rPr/>
      </w:pPr>
      <w:r w:rsidDel="00000000" w:rsidR="00000000" w:rsidRPr="00000000">
        <w:rPr>
          <w:rtl w:val="0"/>
        </w:rPr>
        <w:t xml:space="preserve">Nato a Viareggio il 16/04 /57</w:t>
      </w:r>
    </w:p>
    <w:p w:rsidR="00000000" w:rsidDel="00000000" w:rsidP="00000000" w:rsidRDefault="00000000" w:rsidRPr="00000000" w14:paraId="00000004">
      <w:pPr>
        <w:rPr/>
      </w:pPr>
      <w:r w:rsidDel="00000000" w:rsidR="00000000" w:rsidRPr="00000000">
        <w:rPr>
          <w:rtl w:val="0"/>
        </w:rPr>
        <w:t xml:space="preserve">Diplomato presso il Liceo Scientifico Barsanti e Matteucci di Viareggio</w:t>
      </w:r>
    </w:p>
    <w:p w:rsidR="00000000" w:rsidDel="00000000" w:rsidP="00000000" w:rsidRDefault="00000000" w:rsidRPr="00000000" w14:paraId="00000005">
      <w:pPr>
        <w:rPr/>
      </w:pPr>
      <w:r w:rsidDel="00000000" w:rsidR="00000000" w:rsidRPr="00000000">
        <w:rPr>
          <w:rtl w:val="0"/>
        </w:rPr>
        <w:t xml:space="preserve">Laureato in Medicina e Chirurgia nel 1981 presso l'Università di Pisa. Specializzato in Chirurgia Generale nel 1986 sempre a Pisa. Sposato dal 1983 con Emma Viviani. Ha due figli</w:t>
      </w:r>
    </w:p>
    <w:p w:rsidR="00000000" w:rsidDel="00000000" w:rsidP="00000000" w:rsidRDefault="00000000" w:rsidRPr="00000000" w14:paraId="00000006">
      <w:pPr>
        <w:rPr/>
      </w:pPr>
      <w:r w:rsidDel="00000000" w:rsidR="00000000" w:rsidRPr="00000000">
        <w:rPr>
          <w:rtl w:val="0"/>
        </w:rPr>
        <w:t xml:space="preserve">Ha esercitato la professione medica sia sul territorio in qualità di guardia medica in Garfagnana e in  Versilia sia dal 1991 al 2018  come chirurgo prima all'ospedale Lucchesi di Pietrasanta poi al nuovo ospedale della Versilia.</w:t>
      </w:r>
    </w:p>
    <w:p w:rsidR="00000000" w:rsidDel="00000000" w:rsidP="00000000" w:rsidRDefault="00000000" w:rsidRPr="00000000" w14:paraId="00000007">
      <w:pPr>
        <w:rPr/>
      </w:pPr>
      <w:r w:rsidDel="00000000" w:rsidR="00000000" w:rsidRPr="00000000">
        <w:rPr>
          <w:rtl w:val="0"/>
        </w:rPr>
        <w:t xml:space="preserve">È stato per due mandati vicepresidente del Consiglio dei Sanitari dell'ASL Versilia.</w:t>
      </w:r>
    </w:p>
    <w:p w:rsidR="00000000" w:rsidDel="00000000" w:rsidP="00000000" w:rsidRDefault="00000000" w:rsidRPr="00000000" w14:paraId="00000008">
      <w:pPr>
        <w:rPr/>
      </w:pPr>
      <w:r w:rsidDel="00000000" w:rsidR="00000000" w:rsidRPr="00000000">
        <w:rPr>
          <w:rtl w:val="0"/>
        </w:rPr>
        <w:t xml:space="preserve">È stato inoltre rappresentante medico aziendale del sindacato autonomo Fials.</w:t>
      </w:r>
    </w:p>
    <w:p w:rsidR="00000000" w:rsidDel="00000000" w:rsidP="00000000" w:rsidRDefault="00000000" w:rsidRPr="00000000" w14:paraId="00000009">
      <w:pPr>
        <w:rPr/>
      </w:pPr>
      <w:r w:rsidDel="00000000" w:rsidR="00000000" w:rsidRPr="00000000">
        <w:rPr>
          <w:rtl w:val="0"/>
        </w:rPr>
        <w:t xml:space="preserve">Durante le due amministrazioni Marcucci è stato consigliere di maggioranza nella circoscrizione Centro Marco Polo (per il Partito Popolare).</w:t>
      </w:r>
    </w:p>
    <w:p w:rsidR="00000000" w:rsidDel="00000000" w:rsidP="00000000" w:rsidRDefault="00000000" w:rsidRPr="00000000" w14:paraId="0000000A">
      <w:pPr>
        <w:rPr/>
      </w:pPr>
      <w:r w:rsidDel="00000000" w:rsidR="00000000" w:rsidRPr="00000000">
        <w:rPr>
          <w:rtl w:val="0"/>
        </w:rPr>
        <w:t xml:space="preserve">Da fine 2018 è in pensione.</w:t>
      </w:r>
    </w:p>
    <w:p w:rsidR="00000000" w:rsidDel="00000000" w:rsidP="00000000" w:rsidRDefault="00000000" w:rsidRPr="00000000" w14:paraId="0000000B">
      <w:pPr>
        <w:rPr/>
      </w:pPr>
      <w:r w:rsidDel="00000000" w:rsidR="00000000" w:rsidRPr="00000000">
        <w:rPr>
          <w:rtl w:val="0"/>
        </w:rPr>
        <w:t xml:space="preserve">Si dedica al disegno sopratutto con vignette satiriche e caricature.</w:t>
      </w:r>
    </w:p>
    <w:p w:rsidR="00000000" w:rsidDel="00000000" w:rsidP="00000000" w:rsidRDefault="00000000" w:rsidRPr="00000000" w14:paraId="0000000C">
      <w:pPr>
        <w:rPr/>
      </w:pPr>
      <w:r w:rsidDel="00000000" w:rsidR="00000000" w:rsidRPr="00000000">
        <w:rPr>
          <w:rtl w:val="0"/>
        </w:rPr>
        <w:t xml:space="preserve">Ha anche disegnato alcuni video animati presenti su YouTube. Oltre al ciclo di corti domenicali in collaborazione con don Luigi Pellegrini, parroco di Santa Rita, nell'occasione del secondo cententenario della morte di Shelley ha disegnato un corto animato  che ha avuto un discreto successo anche nei paesi anglosassoni tanto che è stato invitato nel paese natale del poeta inglese, Horsham, e il corto animato è stato proiettato nell'ambito del Mary Shelley Festival a Bournemouth.</w:t>
      </w:r>
    </w:p>
    <w:p w:rsidR="00000000" w:rsidDel="00000000" w:rsidP="00000000" w:rsidRDefault="00000000" w:rsidRPr="00000000" w14:paraId="0000000D">
      <w:pPr>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it"/>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bCs w:val="0"/>
      <w:sz w:val="32"/>
      <w:szCs w:val="32"/>
    </w:rPr>
  </w:style>
  <w:style w:type="paragraph" w:styleId="Heading3">
    <w:name w:val="heading 3"/>
    <w:basedOn w:val="Normal"/>
    <w:next w:val="Normal"/>
    <w:pPr>
      <w:keepNext w:val="1"/>
      <w:keepLines w:val="1"/>
      <w:pageBreakBefore w:val="0"/>
      <w:spacing w:after="80" w:before="320" w:lineRule="auto"/>
    </w:pPr>
    <w:rPr>
      <w:b w:val="0"/>
      <w:bCs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iCs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iCs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